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20" w:rsidRDefault="007F6320" w:rsidP="007F6320">
      <w:pPr>
        <w:pStyle w:val="has-text-align-right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Georgia" w:hAnsi="Georgia"/>
          <w:color w:val="606060"/>
          <w:sz w:val="23"/>
          <w:szCs w:val="23"/>
        </w:rPr>
      </w:pPr>
      <w:r>
        <w:rPr>
          <w:rFonts w:ascii="Georgia" w:hAnsi="Georgia"/>
          <w:color w:val="606060"/>
          <w:sz w:val="23"/>
          <w:szCs w:val="23"/>
        </w:rPr>
        <w:t xml:space="preserve">Головному </w:t>
      </w:r>
      <w:proofErr w:type="spellStart"/>
      <w:proofErr w:type="gramStart"/>
      <w:r>
        <w:rPr>
          <w:rFonts w:ascii="Georgia" w:hAnsi="Georgia"/>
          <w:color w:val="606060"/>
          <w:sz w:val="23"/>
          <w:szCs w:val="23"/>
        </w:rPr>
        <w:t>л</w:t>
      </w:r>
      <w:proofErr w:type="gramEnd"/>
      <w:r>
        <w:rPr>
          <w:rFonts w:ascii="Georgia" w:hAnsi="Georgia"/>
          <w:color w:val="606060"/>
          <w:sz w:val="23"/>
          <w:szCs w:val="23"/>
        </w:rPr>
        <w:t>ікарю</w:t>
      </w:r>
      <w:proofErr w:type="spellEnd"/>
      <w:r>
        <w:rPr>
          <w:rFonts w:ascii="Georgia" w:hAnsi="Georgia"/>
          <w:color w:val="606060"/>
          <w:sz w:val="23"/>
          <w:szCs w:val="23"/>
        </w:rPr>
        <w:t> </w:t>
      </w:r>
    </w:p>
    <w:p w:rsidR="007F6320" w:rsidRDefault="007F6320" w:rsidP="007F6320">
      <w:pPr>
        <w:pStyle w:val="has-text-align-right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Georgia" w:hAnsi="Georgia"/>
          <w:color w:val="606060"/>
          <w:sz w:val="23"/>
          <w:szCs w:val="23"/>
        </w:rPr>
      </w:pPr>
      <w:r>
        <w:rPr>
          <w:rFonts w:ascii="Georgia" w:hAnsi="Georgia"/>
          <w:color w:val="606060"/>
          <w:sz w:val="23"/>
          <w:szCs w:val="23"/>
        </w:rPr>
        <w:t>КУ ”</w:t>
      </w:r>
      <w:proofErr w:type="spellStart"/>
      <w:r>
        <w:rPr>
          <w:rFonts w:ascii="Georgia" w:hAnsi="Georgia"/>
          <w:color w:val="606060"/>
          <w:sz w:val="23"/>
          <w:szCs w:val="23"/>
        </w:rPr>
        <w:t>Дитяча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міська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поліклініка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№__”</w:t>
      </w:r>
      <w:r>
        <w:rPr>
          <w:rFonts w:ascii="Georgia" w:hAnsi="Georgia"/>
          <w:color w:val="606060"/>
          <w:sz w:val="23"/>
          <w:szCs w:val="23"/>
        </w:rPr>
        <w:br/>
      </w:r>
      <w:proofErr w:type="spellStart"/>
      <w:r>
        <w:rPr>
          <w:rFonts w:ascii="Georgia" w:hAnsi="Georgia"/>
          <w:color w:val="606060"/>
          <w:sz w:val="23"/>
          <w:szCs w:val="23"/>
        </w:rPr>
        <w:t>копія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:  </w:t>
      </w:r>
      <w:proofErr w:type="spellStart"/>
      <w:r>
        <w:rPr>
          <w:rFonts w:ascii="Georgia" w:hAnsi="Georgia"/>
          <w:color w:val="606060"/>
          <w:sz w:val="23"/>
          <w:szCs w:val="23"/>
        </w:rPr>
        <w:t>Уповноваженому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Верховно</w:t>
      </w:r>
      <w:proofErr w:type="gramStart"/>
      <w:r>
        <w:rPr>
          <w:rFonts w:ascii="Georgia" w:hAnsi="Georgia"/>
          <w:color w:val="606060"/>
          <w:sz w:val="23"/>
          <w:szCs w:val="23"/>
        </w:rPr>
        <w:t>ї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Р</w:t>
      </w:r>
      <w:proofErr w:type="gramEnd"/>
      <w:r>
        <w:rPr>
          <w:rFonts w:ascii="Georgia" w:hAnsi="Georgia"/>
          <w:color w:val="606060"/>
          <w:sz w:val="23"/>
          <w:szCs w:val="23"/>
        </w:rPr>
        <w:t xml:space="preserve">ади </w:t>
      </w:r>
      <w:proofErr w:type="spellStart"/>
      <w:r>
        <w:rPr>
          <w:rFonts w:ascii="Georgia" w:hAnsi="Georgia"/>
          <w:color w:val="606060"/>
          <w:sz w:val="23"/>
          <w:szCs w:val="23"/>
        </w:rPr>
        <w:t>України</w:t>
      </w:r>
      <w:proofErr w:type="spellEnd"/>
    </w:p>
    <w:p w:rsidR="007F6320" w:rsidRDefault="007F6320" w:rsidP="007F6320">
      <w:pPr>
        <w:pStyle w:val="has-text-align-right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Georgia" w:hAnsi="Georgia"/>
          <w:color w:val="606060"/>
          <w:sz w:val="23"/>
          <w:szCs w:val="23"/>
        </w:rPr>
      </w:pPr>
      <w:proofErr w:type="spellStart"/>
      <w:r>
        <w:rPr>
          <w:rFonts w:ascii="Georgia" w:hAnsi="Georgia"/>
          <w:color w:val="606060"/>
          <w:sz w:val="23"/>
          <w:szCs w:val="23"/>
        </w:rPr>
        <w:t>з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прав </w:t>
      </w:r>
      <w:proofErr w:type="spellStart"/>
      <w:r>
        <w:rPr>
          <w:rFonts w:ascii="Georgia" w:hAnsi="Georgia"/>
          <w:color w:val="606060"/>
          <w:sz w:val="23"/>
          <w:szCs w:val="23"/>
        </w:rPr>
        <w:t>людини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Денісовій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Л.Л.</w:t>
      </w:r>
    </w:p>
    <w:p w:rsidR="007F6320" w:rsidRDefault="007F6320" w:rsidP="007F6320">
      <w:pPr>
        <w:pStyle w:val="has-text-align-right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Georgia" w:hAnsi="Georgia"/>
          <w:color w:val="606060"/>
          <w:sz w:val="23"/>
          <w:szCs w:val="23"/>
        </w:rPr>
      </w:pPr>
      <w:proofErr w:type="spellStart"/>
      <w:r>
        <w:rPr>
          <w:rFonts w:ascii="Georgia" w:hAnsi="Georgia"/>
          <w:color w:val="606060"/>
          <w:sz w:val="23"/>
          <w:szCs w:val="23"/>
        </w:rPr>
        <w:t>вул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. </w:t>
      </w:r>
      <w:proofErr w:type="spellStart"/>
      <w:r>
        <w:rPr>
          <w:rFonts w:ascii="Georgia" w:hAnsi="Georgia"/>
          <w:color w:val="606060"/>
          <w:sz w:val="23"/>
          <w:szCs w:val="23"/>
        </w:rPr>
        <w:t>Інститутська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, 21/8, м. </w:t>
      </w:r>
      <w:proofErr w:type="spellStart"/>
      <w:r>
        <w:rPr>
          <w:rFonts w:ascii="Georgia" w:hAnsi="Georgia"/>
          <w:color w:val="606060"/>
          <w:sz w:val="23"/>
          <w:szCs w:val="23"/>
        </w:rPr>
        <w:t>Київ</w:t>
      </w:r>
      <w:proofErr w:type="spellEnd"/>
      <w:r>
        <w:rPr>
          <w:rFonts w:ascii="Georgia" w:hAnsi="Georgia"/>
          <w:color w:val="606060"/>
          <w:sz w:val="23"/>
          <w:szCs w:val="23"/>
        </w:rPr>
        <w:t>, 01008</w:t>
      </w:r>
    </w:p>
    <w:p w:rsidR="007F6320" w:rsidRDefault="007F6320" w:rsidP="007F6320">
      <w:pPr>
        <w:pStyle w:val="has-text-align-right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Georgia" w:hAnsi="Georgia"/>
          <w:color w:val="606060"/>
          <w:sz w:val="23"/>
          <w:szCs w:val="23"/>
        </w:rPr>
      </w:pPr>
      <w:proofErr w:type="spellStart"/>
      <w:r>
        <w:rPr>
          <w:rFonts w:ascii="Georgia" w:hAnsi="Georgia"/>
          <w:color w:val="606060"/>
          <w:sz w:val="23"/>
          <w:szCs w:val="23"/>
        </w:rPr>
        <w:t>від</w:t>
      </w:r>
      <w:proofErr w:type="spellEnd"/>
      <w:r>
        <w:rPr>
          <w:rFonts w:ascii="Georgia" w:hAnsi="Georgia"/>
          <w:color w:val="606060"/>
          <w:sz w:val="23"/>
          <w:szCs w:val="23"/>
        </w:rPr>
        <w:t>  (</w:t>
      </w:r>
      <w:proofErr w:type="gramStart"/>
      <w:r>
        <w:rPr>
          <w:rFonts w:ascii="Georgia" w:hAnsi="Georgia"/>
          <w:color w:val="606060"/>
          <w:sz w:val="23"/>
          <w:szCs w:val="23"/>
        </w:rPr>
        <w:t>П</w:t>
      </w:r>
      <w:proofErr w:type="gramEnd"/>
      <w:r>
        <w:rPr>
          <w:rFonts w:ascii="Georgia" w:hAnsi="Georgia"/>
          <w:color w:val="606060"/>
          <w:sz w:val="23"/>
          <w:szCs w:val="23"/>
        </w:rPr>
        <w:t xml:space="preserve">ІБ </w:t>
      </w:r>
      <w:proofErr w:type="spellStart"/>
      <w:r>
        <w:rPr>
          <w:rFonts w:ascii="Georgia" w:hAnsi="Georgia"/>
          <w:color w:val="606060"/>
          <w:sz w:val="23"/>
          <w:szCs w:val="23"/>
        </w:rPr>
        <w:t>батьків</w:t>
      </w:r>
      <w:proofErr w:type="spellEnd"/>
      <w:r>
        <w:rPr>
          <w:rFonts w:ascii="Georgia" w:hAnsi="Georgia"/>
          <w:color w:val="606060"/>
          <w:sz w:val="23"/>
          <w:szCs w:val="23"/>
        </w:rPr>
        <w:t>)________________</w:t>
      </w:r>
    </w:p>
    <w:p w:rsidR="007F6320" w:rsidRDefault="007F6320" w:rsidP="007F6320">
      <w:pPr>
        <w:pStyle w:val="has-text-align-right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Georgia" w:hAnsi="Georgia"/>
          <w:color w:val="606060"/>
          <w:sz w:val="23"/>
          <w:szCs w:val="23"/>
        </w:rPr>
      </w:pPr>
      <w:r>
        <w:rPr>
          <w:rFonts w:ascii="Georgia" w:hAnsi="Georgia"/>
          <w:color w:val="606060"/>
          <w:sz w:val="23"/>
          <w:szCs w:val="23"/>
        </w:rPr>
        <w:t>________________________________</w:t>
      </w:r>
    </w:p>
    <w:p w:rsidR="007F6320" w:rsidRDefault="007F6320" w:rsidP="007F6320">
      <w:pPr>
        <w:pStyle w:val="has-text-align-right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Georgia" w:hAnsi="Georgia"/>
          <w:color w:val="606060"/>
          <w:sz w:val="23"/>
          <w:szCs w:val="23"/>
        </w:rPr>
      </w:pPr>
      <w:r>
        <w:rPr>
          <w:rFonts w:ascii="Georgia" w:hAnsi="Georgia"/>
          <w:color w:val="606060"/>
          <w:sz w:val="23"/>
          <w:szCs w:val="23"/>
        </w:rPr>
        <w:t>м. (</w:t>
      </w:r>
      <w:proofErr w:type="spellStart"/>
      <w:r>
        <w:rPr>
          <w:rFonts w:ascii="Georgia" w:hAnsi="Georgia"/>
          <w:color w:val="606060"/>
          <w:sz w:val="23"/>
          <w:szCs w:val="23"/>
        </w:rPr>
        <w:t>назва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міста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), </w:t>
      </w:r>
      <w:proofErr w:type="spellStart"/>
      <w:r>
        <w:rPr>
          <w:rFonts w:ascii="Georgia" w:hAnsi="Georgia"/>
          <w:color w:val="606060"/>
          <w:sz w:val="23"/>
          <w:szCs w:val="23"/>
        </w:rPr>
        <w:t>вул</w:t>
      </w:r>
      <w:proofErr w:type="spellEnd"/>
      <w:r>
        <w:rPr>
          <w:rFonts w:ascii="Georgia" w:hAnsi="Georgia"/>
          <w:color w:val="606060"/>
          <w:sz w:val="23"/>
          <w:szCs w:val="23"/>
        </w:rPr>
        <w:t>. ____________________</w:t>
      </w:r>
    </w:p>
    <w:p w:rsidR="007F6320" w:rsidRDefault="007F6320" w:rsidP="007F6320">
      <w:pPr>
        <w:pStyle w:val="has-text-align-right"/>
        <w:shd w:val="clear" w:color="auto" w:fill="FFFFFF"/>
        <w:spacing w:before="0" w:beforeAutospacing="0" w:after="300" w:afterAutospacing="0"/>
        <w:jc w:val="right"/>
        <w:textAlignment w:val="baseline"/>
        <w:rPr>
          <w:rFonts w:ascii="Georgia" w:hAnsi="Georgia"/>
          <w:color w:val="606060"/>
          <w:sz w:val="23"/>
          <w:szCs w:val="23"/>
        </w:rPr>
      </w:pPr>
      <w:r>
        <w:rPr>
          <w:rFonts w:ascii="Georgia" w:hAnsi="Georgia"/>
          <w:color w:val="606060"/>
          <w:sz w:val="23"/>
          <w:szCs w:val="23"/>
        </w:rPr>
        <w:t>тел. ____________________________</w:t>
      </w:r>
    </w:p>
    <w:p w:rsidR="007F6320" w:rsidRDefault="007F6320" w:rsidP="007F6320">
      <w:pPr>
        <w:pStyle w:val="has-text-align-center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Georgia" w:hAnsi="Georgia"/>
          <w:color w:val="606060"/>
          <w:sz w:val="23"/>
          <w:szCs w:val="23"/>
        </w:rPr>
      </w:pPr>
      <w:r>
        <w:rPr>
          <w:rFonts w:ascii="Georgia" w:hAnsi="Georgia"/>
          <w:color w:val="606060"/>
          <w:sz w:val="23"/>
          <w:szCs w:val="23"/>
        </w:rPr>
        <w:t>ЗАБОРОНА</w:t>
      </w:r>
    </w:p>
    <w:p w:rsidR="007F6320" w:rsidRDefault="007F6320" w:rsidP="007F6320">
      <w:pPr>
        <w:pStyle w:val="has-text-align-center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Georgia" w:hAnsi="Georgia"/>
          <w:color w:val="606060"/>
          <w:sz w:val="23"/>
          <w:szCs w:val="23"/>
        </w:rPr>
      </w:pPr>
      <w:r>
        <w:rPr>
          <w:rFonts w:ascii="Georgia" w:hAnsi="Georgia"/>
          <w:color w:val="606060"/>
          <w:sz w:val="23"/>
          <w:szCs w:val="23"/>
        </w:rPr>
        <w:t xml:space="preserve">на передачу </w:t>
      </w:r>
      <w:proofErr w:type="spellStart"/>
      <w:r>
        <w:rPr>
          <w:rFonts w:ascii="Georgia" w:hAnsi="Georgia"/>
          <w:color w:val="606060"/>
          <w:sz w:val="23"/>
          <w:szCs w:val="23"/>
        </w:rPr>
        <w:t>конфіденційних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персональних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даних</w:t>
      </w:r>
      <w:proofErr w:type="spellEnd"/>
    </w:p>
    <w:p w:rsidR="007F6320" w:rsidRDefault="007F6320" w:rsidP="007F632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606060"/>
          <w:sz w:val="23"/>
          <w:szCs w:val="23"/>
        </w:rPr>
      </w:pPr>
      <w:proofErr w:type="gramStart"/>
      <w:r>
        <w:rPr>
          <w:rFonts w:ascii="Georgia" w:hAnsi="Georgia"/>
          <w:color w:val="606060"/>
          <w:sz w:val="23"/>
          <w:szCs w:val="23"/>
        </w:rPr>
        <w:t xml:space="preserve">У </w:t>
      </w:r>
      <w:proofErr w:type="spellStart"/>
      <w:r>
        <w:rPr>
          <w:rFonts w:ascii="Georgia" w:hAnsi="Georgia"/>
          <w:color w:val="606060"/>
          <w:sz w:val="23"/>
          <w:szCs w:val="23"/>
        </w:rPr>
        <w:t>відповідності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до ст.32 </w:t>
      </w:r>
      <w:proofErr w:type="spellStart"/>
      <w:r>
        <w:rPr>
          <w:rFonts w:ascii="Georgia" w:hAnsi="Georgia"/>
          <w:color w:val="606060"/>
          <w:sz w:val="23"/>
          <w:szCs w:val="23"/>
        </w:rPr>
        <w:t>Конституції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України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ніхто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не </w:t>
      </w:r>
      <w:proofErr w:type="spellStart"/>
      <w:r>
        <w:rPr>
          <w:rFonts w:ascii="Georgia" w:hAnsi="Georgia"/>
          <w:color w:val="606060"/>
          <w:sz w:val="23"/>
          <w:szCs w:val="23"/>
        </w:rPr>
        <w:t>може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зазнавати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втручання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в </w:t>
      </w:r>
      <w:proofErr w:type="spellStart"/>
      <w:r>
        <w:rPr>
          <w:rFonts w:ascii="Georgia" w:hAnsi="Georgia"/>
          <w:color w:val="606060"/>
          <w:sz w:val="23"/>
          <w:szCs w:val="23"/>
        </w:rPr>
        <w:t>його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особисте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сімейне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життя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, ст. 7 Закону </w:t>
      </w:r>
      <w:proofErr w:type="spellStart"/>
      <w:r>
        <w:rPr>
          <w:rFonts w:ascii="Georgia" w:hAnsi="Georgia"/>
          <w:color w:val="606060"/>
          <w:sz w:val="23"/>
          <w:szCs w:val="23"/>
        </w:rPr>
        <w:t>України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“Про </w:t>
      </w:r>
      <w:proofErr w:type="spellStart"/>
      <w:r>
        <w:rPr>
          <w:rFonts w:ascii="Georgia" w:hAnsi="Georgia"/>
          <w:color w:val="606060"/>
          <w:sz w:val="23"/>
          <w:szCs w:val="23"/>
        </w:rPr>
        <w:t>захист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персональних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даних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” </w:t>
      </w:r>
      <w:proofErr w:type="spellStart"/>
      <w:r>
        <w:rPr>
          <w:rFonts w:ascii="Georgia" w:hAnsi="Georgia"/>
          <w:color w:val="606060"/>
          <w:sz w:val="23"/>
          <w:szCs w:val="23"/>
        </w:rPr>
        <w:t>встановлюється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заборона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обробки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даних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606060"/>
          <w:sz w:val="23"/>
          <w:szCs w:val="23"/>
        </w:rPr>
        <w:t>що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стосуються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здоров’я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606060"/>
          <w:sz w:val="23"/>
          <w:szCs w:val="23"/>
        </w:rPr>
        <w:t>такі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дані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можуть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оброблятися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тільки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медичним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працівником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або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іншою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особою закладу </w:t>
      </w:r>
      <w:proofErr w:type="spellStart"/>
      <w:r>
        <w:rPr>
          <w:rFonts w:ascii="Georgia" w:hAnsi="Georgia"/>
          <w:color w:val="606060"/>
          <w:sz w:val="23"/>
          <w:szCs w:val="23"/>
        </w:rPr>
        <w:t>охорони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здоров’я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чи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фізичною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особою</w:t>
      </w:r>
      <w:proofErr w:type="gramEnd"/>
      <w:r>
        <w:rPr>
          <w:rFonts w:ascii="Georgia" w:hAnsi="Georgia"/>
          <w:color w:val="606060"/>
          <w:sz w:val="23"/>
          <w:szCs w:val="23"/>
        </w:rPr>
        <w:t xml:space="preserve"> – </w:t>
      </w:r>
      <w:proofErr w:type="spellStart"/>
      <w:proofErr w:type="gramStart"/>
      <w:r>
        <w:rPr>
          <w:rFonts w:ascii="Georgia" w:hAnsi="Georgia"/>
          <w:color w:val="606060"/>
          <w:sz w:val="23"/>
          <w:szCs w:val="23"/>
        </w:rPr>
        <w:t>п</w:t>
      </w:r>
      <w:proofErr w:type="gramEnd"/>
      <w:r>
        <w:rPr>
          <w:rFonts w:ascii="Georgia" w:hAnsi="Georgia"/>
          <w:color w:val="606060"/>
          <w:sz w:val="23"/>
          <w:szCs w:val="23"/>
        </w:rPr>
        <w:t>ідприємцем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, яка одержала </w:t>
      </w:r>
      <w:proofErr w:type="spellStart"/>
      <w:r>
        <w:rPr>
          <w:rFonts w:ascii="Georgia" w:hAnsi="Georgia"/>
          <w:color w:val="606060"/>
          <w:sz w:val="23"/>
          <w:szCs w:val="23"/>
        </w:rPr>
        <w:t>ліцензію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на </w:t>
      </w:r>
      <w:proofErr w:type="spellStart"/>
      <w:r>
        <w:rPr>
          <w:rFonts w:ascii="Georgia" w:hAnsi="Georgia"/>
          <w:color w:val="606060"/>
          <w:sz w:val="23"/>
          <w:szCs w:val="23"/>
        </w:rPr>
        <w:t>провадження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господарської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діяльності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з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медичної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практики. </w:t>
      </w:r>
      <w:proofErr w:type="spellStart"/>
      <w:r>
        <w:rPr>
          <w:rFonts w:ascii="Georgia" w:hAnsi="Georgia"/>
          <w:color w:val="606060"/>
          <w:sz w:val="23"/>
          <w:szCs w:val="23"/>
        </w:rPr>
        <w:t>Інформація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про стан </w:t>
      </w:r>
      <w:proofErr w:type="spellStart"/>
      <w:r>
        <w:rPr>
          <w:rFonts w:ascii="Georgia" w:hAnsi="Georgia"/>
          <w:color w:val="606060"/>
          <w:sz w:val="23"/>
          <w:szCs w:val="23"/>
        </w:rPr>
        <w:t>здоров’я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606060"/>
          <w:sz w:val="23"/>
          <w:szCs w:val="23"/>
        </w:rPr>
        <w:t>отримані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або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не </w:t>
      </w:r>
      <w:proofErr w:type="spellStart"/>
      <w:r>
        <w:rPr>
          <w:rFonts w:ascii="Georgia" w:hAnsi="Georgia"/>
          <w:color w:val="606060"/>
          <w:sz w:val="23"/>
          <w:szCs w:val="23"/>
        </w:rPr>
        <w:t>отримані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ліки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та </w:t>
      </w:r>
      <w:proofErr w:type="spellStart"/>
      <w:r>
        <w:rPr>
          <w:rFonts w:ascii="Georgia" w:hAnsi="Georgia"/>
          <w:color w:val="606060"/>
          <w:sz w:val="23"/>
          <w:szCs w:val="23"/>
        </w:rPr>
        <w:t>лікарські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процедури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захищається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лікарською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таємницею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(ст. 40 Закону </w:t>
      </w:r>
      <w:proofErr w:type="spellStart"/>
      <w:r>
        <w:rPr>
          <w:rFonts w:ascii="Georgia" w:hAnsi="Georgia"/>
          <w:color w:val="606060"/>
          <w:sz w:val="23"/>
          <w:szCs w:val="23"/>
        </w:rPr>
        <w:t>України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“</w:t>
      </w:r>
      <w:proofErr w:type="spellStart"/>
      <w:r>
        <w:rPr>
          <w:rFonts w:ascii="Georgia" w:hAnsi="Georgia"/>
          <w:color w:val="606060"/>
          <w:sz w:val="23"/>
          <w:szCs w:val="23"/>
        </w:rPr>
        <w:t>Основи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законодавства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України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про </w:t>
      </w:r>
      <w:proofErr w:type="spellStart"/>
      <w:r>
        <w:rPr>
          <w:rFonts w:ascii="Georgia" w:hAnsi="Georgia"/>
          <w:color w:val="606060"/>
          <w:sz w:val="23"/>
          <w:szCs w:val="23"/>
        </w:rPr>
        <w:t>охорону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здоров’я</w:t>
      </w:r>
      <w:proofErr w:type="spellEnd"/>
      <w:r>
        <w:rPr>
          <w:rFonts w:ascii="Georgia" w:hAnsi="Georgia"/>
          <w:color w:val="606060"/>
          <w:sz w:val="23"/>
          <w:szCs w:val="23"/>
        </w:rPr>
        <w:t>”).</w:t>
      </w:r>
    </w:p>
    <w:p w:rsidR="007F6320" w:rsidRDefault="007F6320" w:rsidP="007F632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606060"/>
          <w:sz w:val="23"/>
          <w:szCs w:val="23"/>
        </w:rPr>
      </w:pPr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Я, __________________________________________________, категорично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забороняю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передавати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конфіденційні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дані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моїх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дітей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______________________________________, ___.___20___ р.н. та ______________________________________, ___.___20____р.н.  про стан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здоров’я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результати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медичних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оглядів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обстежень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лабораторних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аналізів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встановлених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діагнозів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та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призначеного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лікування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діагностичних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та </w:t>
      </w:r>
      <w:proofErr w:type="spellStart"/>
      <w:proofErr w:type="gram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проф</w:t>
      </w:r>
      <w:proofErr w:type="gram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ілактичних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медичних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процедур (в тому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числі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інформацію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про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профілактичні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щеплення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)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юридичним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чи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фізичним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особам,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що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не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мають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права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обробляти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персональні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дан</w:t>
      </w:r>
      <w:proofErr w:type="gram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і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>медичного</w:t>
      </w:r>
      <w:proofErr w:type="spellEnd"/>
      <w:r>
        <w:rPr>
          <w:rStyle w:val="a4"/>
          <w:rFonts w:ascii="inherit" w:hAnsi="inherit"/>
          <w:color w:val="606060"/>
          <w:sz w:val="23"/>
          <w:szCs w:val="23"/>
          <w:bdr w:val="none" w:sz="0" w:space="0" w:color="auto" w:frame="1"/>
        </w:rPr>
        <w:t xml:space="preserve"> характеру.</w:t>
      </w:r>
    </w:p>
    <w:p w:rsidR="007F6320" w:rsidRDefault="007F6320" w:rsidP="007F632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606060"/>
          <w:sz w:val="23"/>
          <w:szCs w:val="23"/>
        </w:rPr>
      </w:pPr>
      <w:proofErr w:type="spellStart"/>
      <w:r>
        <w:rPr>
          <w:rFonts w:ascii="Georgia" w:hAnsi="Georgia"/>
          <w:color w:val="606060"/>
          <w:sz w:val="23"/>
          <w:szCs w:val="23"/>
        </w:rPr>
        <w:t>Загрозу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суспільству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представляє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лише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хвора особа, </w:t>
      </w:r>
      <w:proofErr w:type="spellStart"/>
      <w:r>
        <w:rPr>
          <w:rFonts w:ascii="Georgia" w:hAnsi="Georgia"/>
          <w:color w:val="606060"/>
          <w:sz w:val="23"/>
          <w:szCs w:val="23"/>
        </w:rPr>
        <w:t>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hAnsi="Georgia"/>
          <w:color w:val="606060"/>
          <w:sz w:val="23"/>
          <w:szCs w:val="23"/>
        </w:rPr>
        <w:t>лише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на</w:t>
      </w:r>
      <w:proofErr w:type="gram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період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, коли хвора особа </w:t>
      </w:r>
      <w:proofErr w:type="spellStart"/>
      <w:r>
        <w:rPr>
          <w:rFonts w:ascii="Georgia" w:hAnsi="Georgia"/>
          <w:color w:val="606060"/>
          <w:sz w:val="23"/>
          <w:szCs w:val="23"/>
        </w:rPr>
        <w:t>є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джерелом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розповсюдження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збудника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хвороби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. Факт </w:t>
      </w:r>
      <w:proofErr w:type="spellStart"/>
      <w:r>
        <w:rPr>
          <w:rFonts w:ascii="Georgia" w:hAnsi="Georgia"/>
          <w:color w:val="606060"/>
          <w:sz w:val="23"/>
          <w:szCs w:val="23"/>
        </w:rPr>
        <w:t>захворювання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, </w:t>
      </w:r>
      <w:proofErr w:type="spellStart"/>
      <w:r>
        <w:rPr>
          <w:rFonts w:ascii="Georgia" w:hAnsi="Georgia"/>
          <w:color w:val="606060"/>
          <w:sz w:val="23"/>
          <w:szCs w:val="23"/>
        </w:rPr>
        <w:t>встановлення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діагнозу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та </w:t>
      </w:r>
      <w:proofErr w:type="spellStart"/>
      <w:r>
        <w:rPr>
          <w:rFonts w:ascii="Georgia" w:hAnsi="Georgia"/>
          <w:color w:val="606060"/>
          <w:sz w:val="23"/>
          <w:szCs w:val="23"/>
        </w:rPr>
        <w:t>періоду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небезпечності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визначається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кваліфікованими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медичними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працівниками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за результатами </w:t>
      </w:r>
      <w:proofErr w:type="spellStart"/>
      <w:r>
        <w:rPr>
          <w:rFonts w:ascii="Georgia" w:hAnsi="Georgia"/>
          <w:color w:val="606060"/>
          <w:sz w:val="23"/>
          <w:szCs w:val="23"/>
        </w:rPr>
        <w:t>обстежень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та </w:t>
      </w:r>
      <w:proofErr w:type="spellStart"/>
      <w:r>
        <w:rPr>
          <w:rFonts w:ascii="Georgia" w:hAnsi="Georgia"/>
          <w:color w:val="606060"/>
          <w:sz w:val="23"/>
          <w:szCs w:val="23"/>
        </w:rPr>
        <w:t>лабораторних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аналізів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proofErr w:type="gramStart"/>
      <w:r>
        <w:rPr>
          <w:rFonts w:ascii="Georgia" w:hAnsi="Georgia"/>
          <w:color w:val="606060"/>
          <w:sz w:val="23"/>
          <w:szCs w:val="23"/>
        </w:rPr>
        <w:t>п</w:t>
      </w:r>
      <w:proofErr w:type="gramEnd"/>
      <w:r>
        <w:rPr>
          <w:rFonts w:ascii="Georgia" w:hAnsi="Georgia"/>
          <w:color w:val="606060"/>
          <w:sz w:val="23"/>
          <w:szCs w:val="23"/>
        </w:rPr>
        <w:t>ідтверджується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відповідним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документом.</w:t>
      </w:r>
    </w:p>
    <w:p w:rsidR="007F6320" w:rsidRDefault="007F6320" w:rsidP="007F632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606060"/>
          <w:sz w:val="23"/>
          <w:szCs w:val="23"/>
        </w:rPr>
      </w:pPr>
      <w:proofErr w:type="spellStart"/>
      <w:r>
        <w:rPr>
          <w:rFonts w:ascii="Georgia" w:hAnsi="Georgia"/>
          <w:color w:val="606060"/>
          <w:sz w:val="23"/>
          <w:szCs w:val="23"/>
        </w:rPr>
        <w:t>Будь-які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обмеження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прав </w:t>
      </w:r>
      <w:proofErr w:type="spellStart"/>
      <w:r>
        <w:rPr>
          <w:rFonts w:ascii="Georgia" w:hAnsi="Georgia"/>
          <w:color w:val="606060"/>
          <w:sz w:val="23"/>
          <w:szCs w:val="23"/>
        </w:rPr>
        <w:t>здорової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особи на </w:t>
      </w:r>
      <w:proofErr w:type="spellStart"/>
      <w:proofErr w:type="gramStart"/>
      <w:r>
        <w:rPr>
          <w:rFonts w:ascii="Georgia" w:hAnsi="Georgia"/>
          <w:color w:val="606060"/>
          <w:sz w:val="23"/>
          <w:szCs w:val="23"/>
        </w:rPr>
        <w:t>п</w:t>
      </w:r>
      <w:proofErr w:type="gramEnd"/>
      <w:r>
        <w:rPr>
          <w:rFonts w:ascii="Georgia" w:hAnsi="Georgia"/>
          <w:color w:val="606060"/>
          <w:sz w:val="23"/>
          <w:szCs w:val="23"/>
        </w:rPr>
        <w:t>ідставі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обробки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персональних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медичних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даних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неприпустимі</w:t>
      </w:r>
      <w:proofErr w:type="spellEnd"/>
      <w:r>
        <w:rPr>
          <w:rFonts w:ascii="Georgia" w:hAnsi="Georgia"/>
          <w:color w:val="606060"/>
          <w:sz w:val="23"/>
          <w:szCs w:val="23"/>
        </w:rPr>
        <w:t>!</w:t>
      </w:r>
    </w:p>
    <w:p w:rsidR="007F6320" w:rsidRDefault="007F6320" w:rsidP="007F632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606060"/>
          <w:sz w:val="23"/>
          <w:szCs w:val="23"/>
        </w:rPr>
      </w:pPr>
      <w:r>
        <w:rPr>
          <w:rFonts w:ascii="Georgia" w:hAnsi="Georgia"/>
          <w:color w:val="606060"/>
          <w:sz w:val="23"/>
          <w:szCs w:val="23"/>
        </w:rPr>
        <w:t xml:space="preserve">За </w:t>
      </w:r>
      <w:proofErr w:type="spellStart"/>
      <w:r>
        <w:rPr>
          <w:rFonts w:ascii="Georgia" w:hAnsi="Georgia"/>
          <w:color w:val="606060"/>
          <w:sz w:val="23"/>
          <w:szCs w:val="23"/>
        </w:rPr>
        <w:t>незаконне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поширення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конфіденційних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персональних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даних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передбачено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відповідальність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ст. 182 </w:t>
      </w:r>
      <w:proofErr w:type="spellStart"/>
      <w:r>
        <w:rPr>
          <w:rFonts w:ascii="Georgia" w:hAnsi="Georgia"/>
          <w:color w:val="606060"/>
          <w:sz w:val="23"/>
          <w:szCs w:val="23"/>
        </w:rPr>
        <w:t>Кримінального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кодексу </w:t>
      </w:r>
      <w:proofErr w:type="spellStart"/>
      <w:r>
        <w:rPr>
          <w:rFonts w:ascii="Georgia" w:hAnsi="Georgia"/>
          <w:color w:val="606060"/>
          <w:sz w:val="23"/>
          <w:szCs w:val="23"/>
        </w:rPr>
        <w:t>України</w:t>
      </w:r>
      <w:proofErr w:type="spellEnd"/>
      <w:r>
        <w:rPr>
          <w:rFonts w:ascii="Georgia" w:hAnsi="Georgia"/>
          <w:color w:val="606060"/>
          <w:sz w:val="23"/>
          <w:szCs w:val="23"/>
        </w:rPr>
        <w:t>.</w:t>
      </w:r>
    </w:p>
    <w:p w:rsidR="007F6320" w:rsidRDefault="007F6320" w:rsidP="007F632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606060"/>
          <w:sz w:val="23"/>
          <w:szCs w:val="23"/>
        </w:rPr>
      </w:pPr>
      <w:r>
        <w:rPr>
          <w:rFonts w:ascii="Georgia" w:hAnsi="Georgia"/>
          <w:color w:val="606060"/>
          <w:sz w:val="23"/>
          <w:szCs w:val="23"/>
        </w:rPr>
        <w:t xml:space="preserve">За </w:t>
      </w:r>
      <w:proofErr w:type="spellStart"/>
      <w:r>
        <w:rPr>
          <w:rFonts w:ascii="Georgia" w:hAnsi="Georgia"/>
          <w:color w:val="606060"/>
          <w:sz w:val="23"/>
          <w:szCs w:val="23"/>
        </w:rPr>
        <w:t>незаконне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розголошення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лікарської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таємниці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передбачено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відповідальність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ст. 145 </w:t>
      </w:r>
      <w:proofErr w:type="spellStart"/>
      <w:r>
        <w:rPr>
          <w:rFonts w:ascii="Georgia" w:hAnsi="Georgia"/>
          <w:color w:val="606060"/>
          <w:sz w:val="23"/>
          <w:szCs w:val="23"/>
        </w:rPr>
        <w:t>Кримінального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кодексу </w:t>
      </w:r>
      <w:proofErr w:type="spellStart"/>
      <w:r>
        <w:rPr>
          <w:rFonts w:ascii="Georgia" w:hAnsi="Georgia"/>
          <w:color w:val="606060"/>
          <w:sz w:val="23"/>
          <w:szCs w:val="23"/>
        </w:rPr>
        <w:t>України</w:t>
      </w:r>
      <w:proofErr w:type="spellEnd"/>
      <w:r>
        <w:rPr>
          <w:rFonts w:ascii="Georgia" w:hAnsi="Georgia"/>
          <w:color w:val="606060"/>
          <w:sz w:val="23"/>
          <w:szCs w:val="23"/>
        </w:rPr>
        <w:t>.</w:t>
      </w:r>
    </w:p>
    <w:p w:rsidR="007F6320" w:rsidRDefault="007F6320" w:rsidP="007F632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606060"/>
          <w:sz w:val="23"/>
          <w:szCs w:val="23"/>
        </w:rPr>
      </w:pPr>
      <w:r>
        <w:rPr>
          <w:rFonts w:ascii="Georgia" w:hAnsi="Georgia"/>
          <w:color w:val="606060"/>
          <w:sz w:val="23"/>
          <w:szCs w:val="23"/>
        </w:rPr>
        <w:t xml:space="preserve">В </w:t>
      </w:r>
      <w:proofErr w:type="spellStart"/>
      <w:r>
        <w:rPr>
          <w:rFonts w:ascii="Georgia" w:hAnsi="Georgia"/>
          <w:color w:val="606060"/>
          <w:sz w:val="23"/>
          <w:szCs w:val="23"/>
        </w:rPr>
        <w:t>разі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встановлення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фактів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правопорушень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– вони </w:t>
      </w:r>
      <w:proofErr w:type="spellStart"/>
      <w:r>
        <w:rPr>
          <w:rFonts w:ascii="Georgia" w:hAnsi="Georgia"/>
          <w:color w:val="606060"/>
          <w:sz w:val="23"/>
          <w:szCs w:val="23"/>
        </w:rPr>
        <w:t>будуть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spellStart"/>
      <w:r>
        <w:rPr>
          <w:rFonts w:ascii="Georgia" w:hAnsi="Georgia"/>
          <w:color w:val="606060"/>
          <w:sz w:val="23"/>
          <w:szCs w:val="23"/>
        </w:rPr>
        <w:t>оскаржені</w:t>
      </w:r>
      <w:proofErr w:type="spellEnd"/>
      <w:r>
        <w:rPr>
          <w:rFonts w:ascii="Georgia" w:hAnsi="Georgia"/>
          <w:color w:val="606060"/>
          <w:sz w:val="23"/>
          <w:szCs w:val="23"/>
        </w:rPr>
        <w:t xml:space="preserve"> </w:t>
      </w:r>
      <w:proofErr w:type="gramStart"/>
      <w:r>
        <w:rPr>
          <w:rFonts w:ascii="Georgia" w:hAnsi="Georgia"/>
          <w:color w:val="606060"/>
          <w:sz w:val="23"/>
          <w:szCs w:val="23"/>
        </w:rPr>
        <w:t>в</w:t>
      </w:r>
      <w:proofErr w:type="gramEnd"/>
      <w:r>
        <w:rPr>
          <w:rFonts w:ascii="Georgia" w:hAnsi="Georgia"/>
          <w:color w:val="606060"/>
          <w:sz w:val="23"/>
          <w:szCs w:val="23"/>
        </w:rPr>
        <w:t xml:space="preserve"> судовому порядку.</w:t>
      </w:r>
    </w:p>
    <w:p w:rsidR="00E1550E" w:rsidRPr="007F6320" w:rsidRDefault="007F6320" w:rsidP="007F6320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Georgia" w:hAnsi="Georgia"/>
          <w:color w:val="606060"/>
          <w:sz w:val="23"/>
          <w:szCs w:val="23"/>
        </w:rPr>
      </w:pPr>
      <w:r>
        <w:rPr>
          <w:rFonts w:ascii="Georgia" w:hAnsi="Georgia"/>
          <w:color w:val="606060"/>
          <w:sz w:val="23"/>
          <w:szCs w:val="23"/>
        </w:rPr>
        <w:t xml:space="preserve">Дата                                             </w:t>
      </w:r>
      <w:proofErr w:type="spellStart"/>
      <w:r>
        <w:rPr>
          <w:rFonts w:ascii="Georgia" w:hAnsi="Georgia"/>
          <w:color w:val="606060"/>
          <w:sz w:val="23"/>
          <w:szCs w:val="23"/>
        </w:rPr>
        <w:t>Підпис</w:t>
      </w:r>
      <w:proofErr w:type="spellEnd"/>
    </w:p>
    <w:sectPr w:rsidR="00E1550E" w:rsidRPr="007F6320" w:rsidSect="007F632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320"/>
    <w:rsid w:val="007F6320"/>
    <w:rsid w:val="00E1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right">
    <w:name w:val="has-text-align-right"/>
    <w:basedOn w:val="a"/>
    <w:rsid w:val="007F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a"/>
    <w:rsid w:val="007F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F6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63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mebiline</dc:creator>
  <cp:keywords/>
  <dc:description/>
  <cp:lastModifiedBy>mebiline</cp:lastModifiedBy>
  <cp:revision>2</cp:revision>
  <dcterms:created xsi:type="dcterms:W3CDTF">2020-08-04T21:57:00Z</dcterms:created>
  <dcterms:modified xsi:type="dcterms:W3CDTF">2020-08-04T21:57:00Z</dcterms:modified>
</cp:coreProperties>
</file>